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A896" w14:textId="77777777" w:rsidR="00CC748D" w:rsidRDefault="00CC748D" w:rsidP="00CC748D">
      <w:pPr>
        <w:rPr>
          <w:rFonts w:ascii="Arial" w:hAnsi="Arial" w:cs="Arial"/>
          <w:b/>
          <w:bCs/>
          <w:sz w:val="28"/>
          <w:szCs w:val="28"/>
        </w:rPr>
      </w:pPr>
      <w:r w:rsidRPr="00307772">
        <w:rPr>
          <w:rFonts w:ascii="Arial" w:hAnsi="Arial" w:cs="Arial"/>
          <w:b/>
          <w:bCs/>
          <w:sz w:val="28"/>
          <w:szCs w:val="28"/>
        </w:rPr>
        <w:t>Zusätzliche Informationen zum Gospel Workshop von Claudia Masika</w:t>
      </w:r>
    </w:p>
    <w:p w14:paraId="16137157" w14:textId="006D06FE" w:rsidR="00373856" w:rsidRPr="00A23035" w:rsidRDefault="00A23035" w:rsidP="00CC74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D4A29BB" w14:textId="47BF2395" w:rsidR="00CC748D" w:rsidRPr="00AE52F0" w:rsidRDefault="00A23035" w:rsidP="00AE52F0">
      <w:pPr>
        <w:rPr>
          <w:rFonts w:ascii="Arial" w:hAnsi="Arial" w:cs="Arial"/>
        </w:rPr>
      </w:pPr>
      <w:r w:rsidRPr="00A23035">
        <w:rPr>
          <w:rFonts w:ascii="Arial" w:hAnsi="Arial" w:cs="Arial"/>
        </w:rPr>
        <w:t>Ein Gesangs-Workshop mit Claudia Masika</w:t>
      </w:r>
      <w:r w:rsidR="003476B7">
        <w:rPr>
          <w:rFonts w:ascii="Arial" w:hAnsi="Arial" w:cs="Arial"/>
        </w:rPr>
        <w:t xml:space="preserve"> </w:t>
      </w:r>
      <w:r w:rsidRPr="00A23035">
        <w:rPr>
          <w:rFonts w:ascii="Arial" w:hAnsi="Arial" w:cs="Arial"/>
        </w:rPr>
        <w:t>ist immer etwas Besonderes</w:t>
      </w:r>
      <w:r>
        <w:rPr>
          <w:rFonts w:ascii="Arial" w:hAnsi="Arial" w:cs="Arial"/>
        </w:rPr>
        <w:t>. Natürlich stehen auch bei ihr das gemeinsame Singen und das Erlernen von neuen Liedern im Zentrum des Workshops. Darüber hinaus</w:t>
      </w:r>
      <w:r w:rsidR="008313BE">
        <w:rPr>
          <w:rFonts w:ascii="Arial" w:hAnsi="Arial" w:cs="Arial"/>
        </w:rPr>
        <w:t xml:space="preserve"> vermittelt sie einen lockeren und unbeschwerten Zugang zur afrikanischen Musik</w:t>
      </w:r>
      <w:r w:rsidR="00007375">
        <w:rPr>
          <w:rFonts w:ascii="Arial" w:hAnsi="Arial" w:cs="Arial"/>
        </w:rPr>
        <w:t>, die untrennbar mit Bewegung verbunden ist.</w:t>
      </w:r>
      <w:r w:rsidR="00AE52F0">
        <w:rPr>
          <w:rFonts w:ascii="Arial" w:hAnsi="Arial" w:cs="Arial"/>
        </w:rPr>
        <w:t xml:space="preserve"> Dazu noch ein paar Hinweise von Claudia Masika:</w:t>
      </w:r>
    </w:p>
    <w:p w14:paraId="212FD8EF" w14:textId="5325622D" w:rsidR="00CC748D" w:rsidRDefault="00CC748D" w:rsidP="00CC748D">
      <w:pPr>
        <w:pStyle w:val="Default"/>
        <w:rPr>
          <w:sz w:val="22"/>
          <w:szCs w:val="22"/>
        </w:rPr>
      </w:pPr>
    </w:p>
    <w:p w14:paraId="43A205BE" w14:textId="5404DA0D" w:rsidR="00CC748D" w:rsidRPr="00307772" w:rsidRDefault="00CC748D" w:rsidP="00CC748D">
      <w:pPr>
        <w:pStyle w:val="Default"/>
        <w:rPr>
          <w:rFonts w:ascii="Arial" w:hAnsi="Arial" w:cs="Arial"/>
        </w:rPr>
      </w:pPr>
      <w:r w:rsidRPr="00307772">
        <w:rPr>
          <w:rFonts w:ascii="Arial" w:hAnsi="Arial" w:cs="Arial"/>
        </w:rPr>
        <w:t>Mit einer Gruppe von 1</w:t>
      </w:r>
      <w:r w:rsidR="00373856">
        <w:rPr>
          <w:rFonts w:ascii="Arial" w:hAnsi="Arial" w:cs="Arial"/>
        </w:rPr>
        <w:t>2</w:t>
      </w:r>
      <w:r w:rsidRPr="00307772">
        <w:rPr>
          <w:rFonts w:ascii="Arial" w:hAnsi="Arial" w:cs="Arial"/>
        </w:rPr>
        <w:t xml:space="preserve"> bis 1</w:t>
      </w:r>
      <w:r w:rsidR="00373856">
        <w:rPr>
          <w:rFonts w:ascii="Arial" w:hAnsi="Arial" w:cs="Arial"/>
        </w:rPr>
        <w:t>8</w:t>
      </w:r>
      <w:r w:rsidRPr="00307772">
        <w:rPr>
          <w:rFonts w:ascii="Arial" w:hAnsi="Arial" w:cs="Arial"/>
        </w:rPr>
        <w:t xml:space="preserve"> Personen üben wir ein Repertoire von traditionellen afrikanischen Gospel-</w:t>
      </w:r>
      <w:r w:rsidR="00373856">
        <w:rPr>
          <w:rFonts w:ascii="Arial" w:hAnsi="Arial" w:cs="Arial"/>
        </w:rPr>
        <w:t>Songs</w:t>
      </w:r>
      <w:r w:rsidRPr="00307772">
        <w:rPr>
          <w:rFonts w:ascii="Arial" w:hAnsi="Arial" w:cs="Arial"/>
        </w:rPr>
        <w:t xml:space="preserve"> ein</w:t>
      </w:r>
      <w:r w:rsidR="00007375">
        <w:rPr>
          <w:rFonts w:ascii="Arial" w:hAnsi="Arial" w:cs="Arial"/>
        </w:rPr>
        <w:t>, die wir in einem</w:t>
      </w:r>
      <w:r w:rsidRPr="00307772">
        <w:rPr>
          <w:rFonts w:ascii="Arial" w:hAnsi="Arial" w:cs="Arial"/>
        </w:rPr>
        <w:t xml:space="preserve"> </w:t>
      </w:r>
      <w:r w:rsidR="00007375" w:rsidRPr="00307772">
        <w:rPr>
          <w:rFonts w:ascii="Arial" w:hAnsi="Arial" w:cs="Arial"/>
        </w:rPr>
        <w:t>Konzert</w:t>
      </w:r>
      <w:r w:rsidR="00007375">
        <w:rPr>
          <w:rFonts w:ascii="Arial" w:hAnsi="Arial" w:cs="Arial"/>
        </w:rPr>
        <w:t xml:space="preserve"> </w:t>
      </w:r>
      <w:r w:rsidRPr="00307772">
        <w:rPr>
          <w:rFonts w:ascii="Arial" w:hAnsi="Arial" w:cs="Arial"/>
        </w:rPr>
        <w:t>präsentieren</w:t>
      </w:r>
      <w:r w:rsidR="00AE52F0">
        <w:rPr>
          <w:rFonts w:ascii="Arial" w:hAnsi="Arial" w:cs="Arial"/>
        </w:rPr>
        <w:t xml:space="preserve"> werden.</w:t>
      </w:r>
    </w:p>
    <w:p w14:paraId="39C3175A" w14:textId="0AC4E3C6" w:rsidR="00CC748D" w:rsidRPr="00307772" w:rsidRDefault="00CC748D" w:rsidP="00CC748D">
      <w:pPr>
        <w:pStyle w:val="Default"/>
        <w:rPr>
          <w:rFonts w:ascii="Arial" w:hAnsi="Arial" w:cs="Arial"/>
        </w:rPr>
      </w:pPr>
      <w:r w:rsidRPr="00307772">
        <w:rPr>
          <w:rFonts w:ascii="Arial" w:hAnsi="Arial" w:cs="Arial"/>
        </w:rPr>
        <w:t>Wir singen mehrstimmige Lieder des südöstlichen Afrikas in den Sprachen Suaheli, Luo</w:t>
      </w:r>
      <w:r w:rsidR="00373856">
        <w:rPr>
          <w:rFonts w:ascii="Arial" w:hAnsi="Arial" w:cs="Arial"/>
        </w:rPr>
        <w:t xml:space="preserve"> und</w:t>
      </w:r>
      <w:r w:rsidRPr="00307772">
        <w:rPr>
          <w:rFonts w:ascii="Arial" w:hAnsi="Arial" w:cs="Arial"/>
        </w:rPr>
        <w:t xml:space="preserve"> Zulu</w:t>
      </w:r>
      <w:r w:rsidR="00373856">
        <w:rPr>
          <w:rFonts w:ascii="Arial" w:hAnsi="Arial" w:cs="Arial"/>
        </w:rPr>
        <w:t>.</w:t>
      </w:r>
      <w:r w:rsidRPr="00307772">
        <w:rPr>
          <w:rFonts w:ascii="Arial" w:hAnsi="Arial" w:cs="Arial"/>
        </w:rPr>
        <w:t xml:space="preserve"> Dazu begleiten wir uns mit Mundperkussion, Kalebasse oder Klatschrhythmen. Wir spüren die positive Energie, Vibes, Lebensfreude und die Sonne Afrikas. </w:t>
      </w:r>
    </w:p>
    <w:p w14:paraId="5BA3D405" w14:textId="77777777" w:rsidR="00CC748D" w:rsidRPr="00307772" w:rsidRDefault="00CC748D" w:rsidP="00CC748D">
      <w:pPr>
        <w:pStyle w:val="Default"/>
        <w:rPr>
          <w:rFonts w:ascii="Arial" w:hAnsi="Arial" w:cs="Arial"/>
        </w:rPr>
      </w:pPr>
    </w:p>
    <w:p w14:paraId="0C639C8F" w14:textId="5C3440B9" w:rsidR="00CC748D" w:rsidRPr="00307772" w:rsidRDefault="00CC748D" w:rsidP="00CC748D">
      <w:pPr>
        <w:pStyle w:val="Default"/>
        <w:rPr>
          <w:rFonts w:ascii="Arial" w:hAnsi="Arial" w:cs="Arial"/>
        </w:rPr>
      </w:pPr>
      <w:r w:rsidRPr="00307772">
        <w:rPr>
          <w:rFonts w:ascii="Arial" w:hAnsi="Arial" w:cs="Arial"/>
        </w:rPr>
        <w:t xml:space="preserve">Die Teilnehmer lernen: </w:t>
      </w:r>
    </w:p>
    <w:p w14:paraId="59B40571" w14:textId="77777777" w:rsidR="00CC748D" w:rsidRPr="00307772" w:rsidRDefault="00CC748D" w:rsidP="00CC748D">
      <w:pPr>
        <w:pStyle w:val="Default"/>
        <w:rPr>
          <w:rFonts w:ascii="Arial" w:hAnsi="Arial" w:cs="Arial"/>
        </w:rPr>
      </w:pPr>
    </w:p>
    <w:p w14:paraId="70BF7CC0" w14:textId="327ABD0D" w:rsidR="00CC748D" w:rsidRPr="00307772" w:rsidRDefault="00CC748D" w:rsidP="00CC748D">
      <w:pPr>
        <w:pStyle w:val="Default"/>
        <w:rPr>
          <w:rFonts w:ascii="Arial" w:hAnsi="Arial" w:cs="Arial"/>
        </w:rPr>
      </w:pPr>
      <w:r w:rsidRPr="00307772">
        <w:rPr>
          <w:rFonts w:ascii="Arial" w:hAnsi="Arial" w:cs="Arial"/>
        </w:rPr>
        <w:t>Afrikanische Rhythmen und Singstile</w:t>
      </w:r>
    </w:p>
    <w:p w14:paraId="778323B2" w14:textId="4FF8C4DC" w:rsidR="00CC748D" w:rsidRPr="00307772" w:rsidRDefault="00CC748D" w:rsidP="00CC748D">
      <w:pPr>
        <w:pStyle w:val="Default"/>
        <w:rPr>
          <w:rFonts w:ascii="Arial" w:hAnsi="Arial" w:cs="Arial"/>
        </w:rPr>
      </w:pPr>
      <w:r w:rsidRPr="00307772">
        <w:rPr>
          <w:rFonts w:ascii="Arial" w:hAnsi="Arial" w:cs="Arial"/>
        </w:rPr>
        <w:t>Techniken, um die Stimme freizusetzen</w:t>
      </w:r>
      <w:r w:rsidR="00E10EF7" w:rsidRPr="00307772">
        <w:rPr>
          <w:rFonts w:ascii="Arial" w:hAnsi="Arial" w:cs="Arial"/>
        </w:rPr>
        <w:t xml:space="preserve"> und passend einzusetzen</w:t>
      </w:r>
    </w:p>
    <w:p w14:paraId="78564A70" w14:textId="54A31BF9" w:rsidR="00E10EF7" w:rsidRPr="00307772" w:rsidRDefault="00E10EF7" w:rsidP="00CC748D">
      <w:pPr>
        <w:pStyle w:val="Default"/>
        <w:rPr>
          <w:rFonts w:ascii="Arial" w:hAnsi="Arial" w:cs="Arial"/>
        </w:rPr>
      </w:pPr>
      <w:r w:rsidRPr="00307772">
        <w:rPr>
          <w:rFonts w:ascii="Arial" w:hAnsi="Arial" w:cs="Arial"/>
        </w:rPr>
        <w:t>Mundpercussion</w:t>
      </w:r>
    </w:p>
    <w:p w14:paraId="7419586E" w14:textId="721B1EFD" w:rsidR="00E10EF7" w:rsidRPr="00307772" w:rsidRDefault="00E10EF7" w:rsidP="00CC748D">
      <w:pPr>
        <w:pStyle w:val="Default"/>
        <w:rPr>
          <w:rFonts w:ascii="Arial" w:hAnsi="Arial" w:cs="Arial"/>
        </w:rPr>
      </w:pPr>
      <w:r w:rsidRPr="00307772">
        <w:rPr>
          <w:rFonts w:ascii="Arial" w:hAnsi="Arial" w:cs="Arial"/>
        </w:rPr>
        <w:t>Rhythmus schlagen mit den Händen und der Kalabasse</w:t>
      </w:r>
    </w:p>
    <w:p w14:paraId="7FA916C1" w14:textId="46C3B38C" w:rsidR="00CC748D" w:rsidRPr="00307772" w:rsidRDefault="00CC748D" w:rsidP="00CC748D">
      <w:pPr>
        <w:pStyle w:val="Default"/>
        <w:rPr>
          <w:rFonts w:ascii="Arial" w:hAnsi="Arial" w:cs="Arial"/>
        </w:rPr>
      </w:pPr>
    </w:p>
    <w:p w14:paraId="30C9E739" w14:textId="728CE277" w:rsidR="00E10EF7" w:rsidRPr="00307772" w:rsidRDefault="00E10EF7" w:rsidP="00E10EF7">
      <w:pPr>
        <w:pStyle w:val="Default"/>
        <w:rPr>
          <w:rFonts w:ascii="Arial" w:hAnsi="Arial" w:cs="Arial"/>
        </w:rPr>
      </w:pPr>
      <w:r w:rsidRPr="00307772">
        <w:rPr>
          <w:rFonts w:ascii="Arial" w:hAnsi="Arial" w:cs="Arial"/>
        </w:rPr>
        <w:t xml:space="preserve">Jeder erlebt Ermutigung und findet seinen Platz </w:t>
      </w:r>
      <w:r w:rsidR="00373856">
        <w:rPr>
          <w:rFonts w:ascii="Arial" w:hAnsi="Arial" w:cs="Arial"/>
        </w:rPr>
        <w:t xml:space="preserve">entsprechend </w:t>
      </w:r>
      <w:r w:rsidRPr="00307772">
        <w:rPr>
          <w:rFonts w:ascii="Arial" w:hAnsi="Arial" w:cs="Arial"/>
        </w:rPr>
        <w:t>seiner Stimme und seine</w:t>
      </w:r>
      <w:r w:rsidR="00373856">
        <w:rPr>
          <w:rFonts w:ascii="Arial" w:hAnsi="Arial" w:cs="Arial"/>
        </w:rPr>
        <w:t>n</w:t>
      </w:r>
      <w:r w:rsidRPr="00307772">
        <w:rPr>
          <w:rFonts w:ascii="Arial" w:hAnsi="Arial" w:cs="Arial"/>
        </w:rPr>
        <w:t xml:space="preserve"> Fähigkeiten</w:t>
      </w:r>
    </w:p>
    <w:p w14:paraId="4CB8353F" w14:textId="77777777" w:rsidR="00E10EF7" w:rsidRPr="00307772" w:rsidRDefault="00E10EF7" w:rsidP="00E10EF7">
      <w:pPr>
        <w:pStyle w:val="Default"/>
        <w:rPr>
          <w:rFonts w:ascii="Arial" w:hAnsi="Arial" w:cs="Arial"/>
        </w:rPr>
      </w:pPr>
      <w:r w:rsidRPr="00307772">
        <w:rPr>
          <w:rFonts w:ascii="Arial" w:hAnsi="Arial" w:cs="Arial"/>
        </w:rPr>
        <w:t xml:space="preserve"> </w:t>
      </w:r>
    </w:p>
    <w:p w14:paraId="2AD5F5F0" w14:textId="77777777" w:rsidR="00E10EF7" w:rsidRPr="00307772" w:rsidRDefault="00E10EF7" w:rsidP="00E10EF7">
      <w:pPr>
        <w:rPr>
          <w:rFonts w:ascii="Arial" w:hAnsi="Arial" w:cs="Arial"/>
        </w:rPr>
      </w:pPr>
      <w:r w:rsidRPr="00307772">
        <w:rPr>
          <w:rFonts w:ascii="Arial" w:hAnsi="Arial" w:cs="Arial"/>
        </w:rPr>
        <w:t xml:space="preserve">Umsetzung: </w:t>
      </w:r>
    </w:p>
    <w:p w14:paraId="6D48D1A6" w14:textId="7655A975" w:rsidR="00E10EF7" w:rsidRPr="00307772" w:rsidRDefault="00E10EF7" w:rsidP="00E10EF7">
      <w:pPr>
        <w:rPr>
          <w:rFonts w:ascii="Arial" w:hAnsi="Arial" w:cs="Arial"/>
        </w:rPr>
      </w:pPr>
      <w:r w:rsidRPr="00307772">
        <w:rPr>
          <w:rFonts w:ascii="Arial" w:hAnsi="Arial" w:cs="Arial"/>
        </w:rPr>
        <w:t>Melodien und Lieder einüben in 4 Stimmen (Sopran, Alt, Tenor, Bass) mit Vorsingen/Nachsingen. Keine Noten, aber Text-Sheet in verschiedenen afrikanischen Sprachen</w:t>
      </w:r>
      <w:r w:rsidR="00307772" w:rsidRPr="00307772">
        <w:rPr>
          <w:rFonts w:ascii="Arial" w:hAnsi="Arial" w:cs="Arial"/>
        </w:rPr>
        <w:t>.</w:t>
      </w:r>
    </w:p>
    <w:p w14:paraId="38820C70" w14:textId="17B5D603" w:rsidR="00307772" w:rsidRPr="00307772" w:rsidRDefault="00307772" w:rsidP="00E10EF7">
      <w:pPr>
        <w:rPr>
          <w:rFonts w:ascii="Arial" w:hAnsi="Arial" w:cs="Arial"/>
        </w:rPr>
      </w:pPr>
      <w:r w:rsidRPr="00307772">
        <w:rPr>
          <w:rFonts w:ascii="Arial" w:hAnsi="Arial" w:cs="Arial"/>
        </w:rPr>
        <w:t xml:space="preserve">Rhythmus und Bewegung werden </w:t>
      </w:r>
      <w:r w:rsidR="00373856">
        <w:rPr>
          <w:rFonts w:ascii="Arial" w:hAnsi="Arial" w:cs="Arial"/>
        </w:rPr>
        <w:t>p</w:t>
      </w:r>
      <w:r w:rsidRPr="00307772">
        <w:rPr>
          <w:rFonts w:ascii="Arial" w:hAnsi="Arial" w:cs="Arial"/>
        </w:rPr>
        <w:t>arallel dazu eingeübt.</w:t>
      </w:r>
    </w:p>
    <w:p w14:paraId="48B42F1E" w14:textId="77777777" w:rsidR="00307772" w:rsidRPr="00307772" w:rsidRDefault="00307772" w:rsidP="00E10EF7">
      <w:pPr>
        <w:rPr>
          <w:rFonts w:ascii="Arial" w:hAnsi="Arial" w:cs="Arial"/>
        </w:rPr>
      </w:pPr>
    </w:p>
    <w:p w14:paraId="2FE5EC84" w14:textId="75B47234" w:rsidR="00307772" w:rsidRPr="00307772" w:rsidRDefault="00307772" w:rsidP="00E10EF7">
      <w:pPr>
        <w:rPr>
          <w:rFonts w:ascii="Arial" w:hAnsi="Arial" w:cs="Arial"/>
        </w:rPr>
      </w:pPr>
      <w:r w:rsidRPr="00307772">
        <w:rPr>
          <w:rFonts w:ascii="Arial" w:hAnsi="Arial" w:cs="Arial"/>
        </w:rPr>
        <w:t>Für wen?</w:t>
      </w:r>
    </w:p>
    <w:p w14:paraId="73192FB7" w14:textId="3CC75052" w:rsidR="00DE07E2" w:rsidRDefault="00307772" w:rsidP="00307772">
      <w:pPr>
        <w:rPr>
          <w:rFonts w:ascii="Arial" w:hAnsi="Arial" w:cs="Arial"/>
        </w:rPr>
      </w:pPr>
      <w:r w:rsidRPr="00307772">
        <w:rPr>
          <w:rFonts w:ascii="Arial" w:hAnsi="Arial" w:cs="Arial"/>
        </w:rPr>
        <w:t xml:space="preserve">Der Kurs ist geeignet für alle, die Freude am kreativen Umgang mit der eigenen Singstimme haben. Es sind keine Vorkenntnisse nötig, dafür Neugier, Begeisterungsfähigkeit und Lust am gemeinsamen Singen. </w:t>
      </w:r>
    </w:p>
    <w:p w14:paraId="3AD8D240" w14:textId="77777777" w:rsidR="003476B7" w:rsidRDefault="003476B7" w:rsidP="00307772">
      <w:pPr>
        <w:rPr>
          <w:rFonts w:ascii="Arial" w:hAnsi="Arial" w:cs="Arial"/>
        </w:rPr>
      </w:pPr>
    </w:p>
    <w:p w14:paraId="3B473E69" w14:textId="77777777" w:rsidR="003476B7" w:rsidRDefault="003476B7" w:rsidP="00307772">
      <w:pPr>
        <w:rPr>
          <w:rFonts w:ascii="Arial" w:hAnsi="Arial" w:cs="Arial"/>
        </w:rPr>
      </w:pPr>
    </w:p>
    <w:p w14:paraId="796F783E" w14:textId="51BBC7A1" w:rsidR="00413BFE" w:rsidRPr="00983034" w:rsidRDefault="00413BFE">
      <w:pPr>
        <w:pStyle w:val="Default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                </w:t>
      </w:r>
      <w:r>
        <w:rPr>
          <w:rFonts w:ascii="Tahoma" w:hAnsi="Tahoma" w:cs="Tahoma"/>
          <w:noProof/>
          <w:sz w:val="32"/>
          <w:szCs w:val="32"/>
        </w:rPr>
        <w:drawing>
          <wp:inline distT="0" distB="0" distL="0" distR="0" wp14:anchorId="3BA9C59E" wp14:editId="3E124143">
            <wp:extent cx="2009775" cy="2188210"/>
            <wp:effectExtent l="0" t="0" r="9525" b="2540"/>
            <wp:docPr id="136039320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93200" name="Grafik 13603932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079" cy="223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6B7">
        <w:rPr>
          <w:rFonts w:ascii="Tahoma" w:hAnsi="Tahoma" w:cs="Tahoma"/>
          <w:sz w:val="32"/>
          <w:szCs w:val="32"/>
        </w:rPr>
        <w:tab/>
      </w:r>
      <w:r w:rsidR="003476B7">
        <w:rPr>
          <w:rFonts w:ascii="Tahoma" w:hAnsi="Tahoma" w:cs="Tahoma"/>
          <w:sz w:val="32"/>
          <w:szCs w:val="32"/>
        </w:rPr>
        <w:tab/>
      </w:r>
      <w:r w:rsidR="003476B7" w:rsidRPr="003476B7">
        <w:rPr>
          <w:rFonts w:ascii="Tahoma" w:hAnsi="Tahoma" w:cs="Tahoma"/>
          <w:sz w:val="32"/>
          <w:szCs w:val="32"/>
          <w:lang w:val="de-CH"/>
        </w:rPr>
        <w:drawing>
          <wp:inline distT="0" distB="0" distL="0" distR="0" wp14:anchorId="40A7D0B3" wp14:editId="2BE65331">
            <wp:extent cx="659048" cy="914400"/>
            <wp:effectExtent l="0" t="0" r="8255" b="0"/>
            <wp:docPr id="136290631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94" cy="92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6B7" w:rsidRPr="003476B7">
        <w:rPr>
          <w:rFonts w:ascii="Tahoma" w:hAnsi="Tahoma" w:cs="Tahoma"/>
          <w:sz w:val="20"/>
          <w:szCs w:val="20"/>
        </w:rPr>
        <w:t>EMK, Rothrist</w:t>
      </w:r>
    </w:p>
    <w:sectPr w:rsidR="00413BFE" w:rsidRPr="009830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3C1D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C22F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941C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23338700">
    <w:abstractNumId w:val="0"/>
  </w:num>
  <w:num w:numId="2" w16cid:durableId="629826189">
    <w:abstractNumId w:val="2"/>
  </w:num>
  <w:num w:numId="3" w16cid:durableId="117055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8D"/>
    <w:rsid w:val="00007375"/>
    <w:rsid w:val="001C0509"/>
    <w:rsid w:val="00307772"/>
    <w:rsid w:val="003476B7"/>
    <w:rsid w:val="00361F18"/>
    <w:rsid w:val="00373856"/>
    <w:rsid w:val="00413BFE"/>
    <w:rsid w:val="008313BE"/>
    <w:rsid w:val="00983034"/>
    <w:rsid w:val="00A23035"/>
    <w:rsid w:val="00AE52F0"/>
    <w:rsid w:val="00BF102A"/>
    <w:rsid w:val="00C84857"/>
    <w:rsid w:val="00CC748D"/>
    <w:rsid w:val="00CD53C5"/>
    <w:rsid w:val="00DE07E2"/>
    <w:rsid w:val="00E10EF7"/>
    <w:rsid w:val="00F569B0"/>
    <w:rsid w:val="00F7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C2DE7A"/>
  <w15:chartTrackingRefBased/>
  <w15:docId w15:val="{56EDD6FE-CDAF-4F48-9182-A3031853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748D"/>
  </w:style>
  <w:style w:type="paragraph" w:styleId="berschrift1">
    <w:name w:val="heading 1"/>
    <w:basedOn w:val="Standard"/>
    <w:next w:val="Standard"/>
    <w:link w:val="berschrift1Zchn"/>
    <w:uiPriority w:val="9"/>
    <w:qFormat/>
    <w:rsid w:val="00CC7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7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7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7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74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74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74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74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7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7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7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74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74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74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74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74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74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7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74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7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7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74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74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74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7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74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748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C748D"/>
    <w:pPr>
      <w:autoSpaceDE w:val="0"/>
      <w:autoSpaceDN w:val="0"/>
      <w:adjustRightInd w:val="0"/>
    </w:pPr>
    <w:rPr>
      <w:rFonts w:ascii="Calibri" w:hAnsi="Calibri" w:cs="Calibri"/>
      <w:color w:val="000000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3476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Faas</dc:creator>
  <cp:keywords/>
  <dc:description/>
  <cp:lastModifiedBy>Simone Herzog</cp:lastModifiedBy>
  <cp:revision>2</cp:revision>
  <dcterms:created xsi:type="dcterms:W3CDTF">2026-04-23T16:33:00Z</dcterms:created>
  <dcterms:modified xsi:type="dcterms:W3CDTF">2026-04-23T16:33:00Z</dcterms:modified>
</cp:coreProperties>
</file>